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777777"/>
          <w:sz w:val="19"/>
          <w:szCs w:val="19"/>
          <w:rtl w:val="0"/>
        </w:rPr>
        <w:t xml:space="preserve">CODEGATE 2026 · AI 스타트업 해커톤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center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z w:val="44"/>
          <w:szCs w:val="44"/>
          <w:rtl w:val="0"/>
        </w:rPr>
        <w:t xml:space="preserve">기획안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44"/>
          <w:szCs w:val="44"/>
          <w:rtl w:val="0"/>
        </w:rPr>
        <w:t xml:space="preserve">양식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color w:val="888888"/>
          <w:sz w:val="18"/>
          <w:szCs w:val="18"/>
          <w:rtl w:val="0"/>
        </w:rPr>
        <w:t xml:space="preserve">참가심사용 · A4 2페이지 이내</w:t>
      </w:r>
      <w:r w:rsidDel="00000000" w:rsidR="00000000" w:rsidRPr="00000000">
        <w:rPr>
          <w:rFonts w:ascii="Malgun Gothic" w:cs="Malgun Gothic" w:eastAsia="Malgun Gothic" w:hAnsi="Malgun Gothic"/>
          <w:i w:val="1"/>
          <w:iCs w:val="1"/>
          <w:color w:val="888888"/>
          <w:sz w:val="18"/>
          <w:szCs w:val="18"/>
          <w:rtl w:val="0"/>
        </w:rPr>
        <w:t xml:space="preserve"> 작성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200" w:lineRule="auto"/>
        <w:rPr>
          <w:rFonts w:ascii="Malgun Gothic" w:cs="Malgun Gothic" w:eastAsia="Malgun Gothic" w:hAnsi="Malgun Gothic"/>
          <w:b w:val="1"/>
          <w:bCs w:val="1"/>
          <w:sz w:val="25"/>
          <w:szCs w:val="25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z w:val="25"/>
          <w:szCs w:val="25"/>
          <w:rtl w:val="0"/>
        </w:rPr>
        <w:t xml:space="preserve">1. 기본 정보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200" w:lineRule="auto"/>
        <w:rPr>
          <w:rFonts w:ascii="Malgun Gothic" w:cs="Malgun Gothic" w:eastAsia="Malgun Gothic" w:hAnsi="Malgun Gothic"/>
          <w:b w:val="1"/>
          <w:bCs w:val="1"/>
          <w:sz w:val="25"/>
          <w:szCs w:val="2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184.0" w:type="dxa"/>
        <w:jc w:val="left"/>
        <w:tblInd w:w="-115.0" w:type="dxa"/>
        <w:tblLayout w:type="fixed"/>
        <w:tblLook w:val="0400"/>
      </w:tblPr>
      <w:tblGrid>
        <w:gridCol w:w="2154"/>
        <w:gridCol w:w="7030"/>
        <w:tblGridChange w:id="0">
          <w:tblGrid>
            <w:gridCol w:w="2154"/>
            <w:gridCol w:w="70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팀명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신청 단위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☐ 개인 신청     ☐ 팀 신청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관심 영역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대표자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이름:                        직군:                          </w:t>
              <w:br w:type="textWrapping"/>
              <w:t xml:space="preserve">연락처:                       소속: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80" w:before="200" w:lineRule="auto"/>
        <w:rPr>
          <w:rFonts w:ascii="Malgun Gothic" w:cs="Malgun Gothic" w:eastAsia="Malgun Gothic" w:hAnsi="Malgun Gothic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before="200" w:lineRule="auto"/>
        <w:rPr>
          <w:rFonts w:ascii="Malgun Gothic" w:cs="Malgun Gothic" w:eastAsia="Malgun Gothic" w:hAnsi="Malgun Gothic"/>
          <w:b w:val="1"/>
          <w:bCs w:val="1"/>
          <w:sz w:val="25"/>
          <w:szCs w:val="25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z w:val="25"/>
          <w:szCs w:val="25"/>
          <w:rtl w:val="0"/>
        </w:rPr>
        <w:t xml:space="preserve">2. 서비스 개요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before="200" w:lineRule="auto"/>
        <w:rPr>
          <w:rFonts w:ascii="Malgun Gothic" w:cs="Malgun Gothic" w:eastAsia="Malgun Gothic" w:hAnsi="Malgun Gothic"/>
          <w:b w:val="1"/>
          <w:bCs w:val="1"/>
          <w:sz w:val="25"/>
          <w:szCs w:val="2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15.0" w:type="dxa"/>
        <w:tblLayout w:type="fixed"/>
        <w:tblLook w:val="0400"/>
      </w:tblPr>
      <w:tblGrid>
        <w:gridCol w:w="2895"/>
        <w:gridCol w:w="6285"/>
        <w:tblGridChange w:id="0">
          <w:tblGrid>
            <w:gridCol w:w="2895"/>
            <w:gridCol w:w="6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서비스명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한 줄 요약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color w:val="a0a0a0"/>
                <w:sz w:val="19"/>
                <w:szCs w:val="19"/>
                <w:rtl w:val="0"/>
              </w:rPr>
              <w:t xml:space="preserve">우리 서비스를 한 문장으로 설명한다면?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타겟 사용자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color w:val="a0a0a0"/>
                <w:sz w:val="19"/>
                <w:szCs w:val="19"/>
                <w:rtl w:val="0"/>
              </w:rPr>
              <w:t xml:space="preserve">누구를 위한 서비스인가요? 구체적인 페르소나로 적어주세요.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80" w:before="200" w:lineRule="auto"/>
        <w:rPr>
          <w:rFonts w:ascii="Malgun Gothic" w:cs="Malgun Gothic" w:eastAsia="Malgun Gothic" w:hAnsi="Malgun Gothic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20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z w:val="25"/>
          <w:szCs w:val="25"/>
          <w:rtl w:val="0"/>
        </w:rPr>
        <w:t xml:space="preserve">3. 페인포인트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888888"/>
          <w:sz w:val="21"/>
          <w:szCs w:val="2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color w:val="888888"/>
          <w:sz w:val="18"/>
          <w:szCs w:val="18"/>
          <w:rtl w:val="0"/>
        </w:rPr>
        <w:t xml:space="preserve">· 어떤 문제인가요?  · 누가 겪는 문제인가요?  · 왜 지금 해결해야 하나요?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20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z w:val="25"/>
          <w:szCs w:val="25"/>
          <w:rtl w:val="0"/>
        </w:rPr>
        <w:t xml:space="preserve">4. 솔루션 &amp; AI 활용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888888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color w:val="888888"/>
          <w:sz w:val="18"/>
          <w:szCs w:val="18"/>
          <w:rtl w:val="0"/>
        </w:rPr>
        <w:t xml:space="preserve">· 핵심 아이디어는 무엇인가요?  · AI가 어떻게 본질적인 해결 도구로 작동하나요?  · 기존 해결책과의 차별점은?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20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z w:val="25"/>
          <w:szCs w:val="25"/>
          <w:rtl w:val="0"/>
        </w:rPr>
        <w:t xml:space="preserve">5. 실현 계획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888888"/>
          <w:sz w:val="21"/>
          <w:szCs w:val="2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color w:val="888888"/>
          <w:sz w:val="18"/>
          <w:szCs w:val="18"/>
          <w:rtl w:val="0"/>
        </w:rPr>
        <w:t xml:space="preserve">· 2일 안에 만들 MVP 범위는?  · 기술 스택과 사용 도구는?  · Day1 / Day2 작업 계획은?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20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z w:val="25"/>
          <w:szCs w:val="25"/>
          <w:rtl w:val="0"/>
        </w:rPr>
        <w:t xml:space="preserve">6. 보안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888888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color w:val="888888"/>
          <w:sz w:val="18"/>
          <w:szCs w:val="18"/>
          <w:rtl w:val="0"/>
        </w:rPr>
        <w:t xml:space="preserve">· 처리하는 데이터의 종류는?  · 개인정보·민감정보 보호 방안은?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80" w:before="20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z w:val="25"/>
          <w:szCs w:val="25"/>
          <w:rtl w:val="0"/>
        </w:rPr>
        <w:t xml:space="preserve">7. AI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5"/>
          <w:szCs w:val="25"/>
          <w:rtl w:val="0"/>
        </w:rPr>
        <w:t xml:space="preserve">활용 및 외부 참조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lineRule="auto"/>
        <w:rPr>
          <w:rFonts w:ascii="Malgun Gothic" w:cs="Malgun Gothic" w:eastAsia="Malgun Gothic" w:hAnsi="Malgun Gothic"/>
          <w:i w:val="1"/>
          <w:iCs w:val="1"/>
          <w:color w:val="888888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i w:val="1"/>
          <w:iCs w:val="1"/>
          <w:color w:val="888888"/>
          <w:sz w:val="18"/>
          <w:szCs w:val="18"/>
          <w:rtl w:val="0"/>
        </w:rPr>
        <w:t xml:space="preserve">· 어떤 AI 도구를 어디에 활용했나요?  · 본인이 직접 작성한 부분과 AI가 작성한 부분은?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8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color w:val="555555"/>
          <w:sz w:val="20"/>
          <w:szCs w:val="20"/>
          <w:rtl w:val="0"/>
        </w:rPr>
        <w:t xml:space="preserve">작성 안내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227" w:firstLine="0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777777"/>
          <w:sz w:val="17"/>
          <w:szCs w:val="17"/>
          <w:rtl w:val="0"/>
        </w:rPr>
        <w:t xml:space="preserve">· A4 2페이지 이내로 작성해 주세요.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227" w:firstLine="0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777777"/>
          <w:sz w:val="17"/>
          <w:szCs w:val="17"/>
          <w:rtl w:val="0"/>
        </w:rPr>
        <w:t xml:space="preserve">· 회색으로 표시된 안내 문구는 작성 시 삭제해도 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227" w:firstLine="0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777777"/>
          <w:sz w:val="17"/>
          <w:szCs w:val="17"/>
          <w:rtl w:val="0"/>
        </w:rPr>
        <w:t xml:space="preserve">· 도식, 와이어프레임, 다이어그램 등 시각 자료는 자유롭게 삽입 가능합니다.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227" w:firstLine="0"/>
        <w:rPr/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777777"/>
          <w:sz w:val="17"/>
          <w:szCs w:val="17"/>
          <w:rtl w:val="0"/>
        </w:rPr>
        <w:t xml:space="preserve">· 본 기획안은 표절</w:t>
      </w:r>
      <w:r w:rsidDel="00000000" w:rsidR="00000000" w:rsidRPr="00000000">
        <w:rPr>
          <w:rFonts w:ascii="Malgun Gothic" w:cs="Malgun Gothic" w:eastAsia="Malgun Gothic" w:hAnsi="Malgun Gothic"/>
          <w:color w:val="777777"/>
          <w:sz w:val="17"/>
          <w:szCs w:val="17"/>
          <w:rtl w:val="0"/>
        </w:rPr>
        <w:t xml:space="preserve">이나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color w:val="777777"/>
          <w:sz w:val="17"/>
          <w:szCs w:val="17"/>
          <w:rtl w:val="0"/>
        </w:rPr>
        <w:t xml:space="preserve">무단도용 없이 본인의 창작물이어야 하며, 적발 시 참가 자격이 취소될 수 있습니다.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1"/>
        <w:szCs w:val="21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HfWoKl/T1j5befHL9M0VEJcuQ==">CgMxLjA4AHIhMTRfMDNRdWIwOTVRa0dUMFlWSnFDVzJKa2oybDZrTWJH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